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7F5C" w14:textId="77777777" w:rsidR="00C10717" w:rsidRDefault="00C10717" w:rsidP="00C10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5FA47" w14:textId="7B9A1BA0" w:rsidR="00C10717" w:rsidRDefault="00FD33E2" w:rsidP="00C10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0717" w:rsidRPr="003939A9">
        <w:rPr>
          <w:rFonts w:ascii="Times New Roman" w:hAnsi="Times New Roman" w:cs="Times New Roman"/>
          <w:sz w:val="24"/>
          <w:szCs w:val="24"/>
        </w:rPr>
        <w:t>IGNTU/Phys</w:t>
      </w:r>
      <w:r w:rsidR="00C10717">
        <w:rPr>
          <w:rFonts w:ascii="Times New Roman" w:hAnsi="Times New Roman" w:cs="Times New Roman"/>
          <w:sz w:val="24"/>
          <w:szCs w:val="24"/>
        </w:rPr>
        <w:t>.</w:t>
      </w:r>
      <w:r w:rsidR="00C10717" w:rsidRPr="003939A9">
        <w:rPr>
          <w:rFonts w:ascii="Times New Roman" w:hAnsi="Times New Roman" w:cs="Times New Roman"/>
          <w:sz w:val="24"/>
          <w:szCs w:val="24"/>
        </w:rPr>
        <w:t>/202</w:t>
      </w:r>
      <w:r w:rsidR="00C10717">
        <w:rPr>
          <w:rFonts w:ascii="Times New Roman" w:hAnsi="Times New Roman" w:cs="Times New Roman"/>
          <w:sz w:val="24"/>
          <w:szCs w:val="24"/>
        </w:rPr>
        <w:t>5</w:t>
      </w:r>
      <w:r w:rsidR="00C10717" w:rsidRPr="003939A9">
        <w:rPr>
          <w:rFonts w:ascii="Times New Roman" w:hAnsi="Times New Roman" w:cs="Times New Roman"/>
          <w:sz w:val="24"/>
          <w:szCs w:val="24"/>
        </w:rPr>
        <w:t>/</w:t>
      </w:r>
      <w:r w:rsidR="00C10717" w:rsidRPr="003939A9">
        <w:rPr>
          <w:rFonts w:ascii="Times New Roman" w:hAnsi="Times New Roman" w:cs="Times New Roman"/>
          <w:sz w:val="24"/>
          <w:szCs w:val="24"/>
        </w:rPr>
        <w:tab/>
      </w:r>
      <w:r w:rsidR="00C10717" w:rsidRPr="003939A9">
        <w:rPr>
          <w:rFonts w:ascii="Times New Roman" w:hAnsi="Times New Roman" w:cs="Times New Roman"/>
          <w:sz w:val="24"/>
          <w:szCs w:val="24"/>
        </w:rPr>
        <w:tab/>
      </w:r>
      <w:r w:rsidR="00C10717" w:rsidRPr="003939A9">
        <w:rPr>
          <w:rFonts w:ascii="Times New Roman" w:hAnsi="Times New Roman" w:cs="Times New Roman"/>
          <w:sz w:val="24"/>
          <w:szCs w:val="24"/>
        </w:rPr>
        <w:tab/>
      </w:r>
      <w:r w:rsidR="00C10717" w:rsidRPr="003939A9">
        <w:rPr>
          <w:rFonts w:ascii="Times New Roman" w:hAnsi="Times New Roman" w:cs="Times New Roman"/>
          <w:sz w:val="24"/>
          <w:szCs w:val="24"/>
        </w:rPr>
        <w:tab/>
      </w:r>
      <w:r w:rsidR="00C10717" w:rsidRPr="003939A9">
        <w:rPr>
          <w:rFonts w:ascii="Times New Roman" w:hAnsi="Times New Roman" w:cs="Times New Roman"/>
          <w:sz w:val="24"/>
          <w:szCs w:val="24"/>
        </w:rPr>
        <w:tab/>
      </w:r>
      <w:r w:rsidR="00C107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0717">
        <w:rPr>
          <w:rFonts w:ascii="Times New Roman" w:hAnsi="Times New Roman" w:cs="Times New Roman"/>
          <w:sz w:val="24"/>
          <w:szCs w:val="24"/>
        </w:rPr>
        <w:t xml:space="preserve"> Date</w:t>
      </w:r>
      <w:r w:rsidR="00C10717" w:rsidRPr="003939A9">
        <w:rPr>
          <w:rFonts w:ascii="Times New Roman" w:hAnsi="Times New Roman" w:cs="Times New Roman"/>
          <w:sz w:val="24"/>
          <w:szCs w:val="24"/>
        </w:rPr>
        <w:t>-</w:t>
      </w:r>
      <w:r w:rsidR="00C10717">
        <w:rPr>
          <w:rFonts w:ascii="Times New Roman" w:hAnsi="Times New Roman" w:cs="Times New Roman"/>
          <w:sz w:val="24"/>
          <w:szCs w:val="24"/>
        </w:rPr>
        <w:t xml:space="preserve"> 09/09/2025</w:t>
      </w:r>
    </w:p>
    <w:p w14:paraId="558F5ED7" w14:textId="77777777" w:rsidR="00C10717" w:rsidRDefault="00C10717" w:rsidP="00C10717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</w:p>
    <w:p w14:paraId="7836516B" w14:textId="77777777" w:rsidR="00C10717" w:rsidRPr="00CF0AE7" w:rsidRDefault="00C10717" w:rsidP="00C10717">
      <w:pPr>
        <w:spacing w:after="20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F0AE7">
        <w:rPr>
          <w:rFonts w:ascii="Times New Roman" w:hAnsi="Times New Roman" w:cs="Times New Roman"/>
          <w:b/>
          <w:sz w:val="36"/>
          <w:szCs w:val="36"/>
          <w:u w:val="single"/>
        </w:rPr>
        <w:t>Noti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ce</w:t>
      </w:r>
    </w:p>
    <w:p w14:paraId="56DE649D" w14:textId="77777777" w:rsidR="00C10717" w:rsidRPr="00354786" w:rsidRDefault="00C10717" w:rsidP="00C10717">
      <w:pPr>
        <w:spacing w:line="360" w:lineRule="auto"/>
        <w:jc w:val="both"/>
        <w:rPr>
          <w:rFonts w:ascii="Times New Roman" w:hAnsi="Times New Roman" w:cs="Times New Roman"/>
        </w:rPr>
      </w:pPr>
      <w:r w:rsidRPr="00354786">
        <w:rPr>
          <w:rFonts w:ascii="Times New Roman" w:hAnsi="Times New Roman" w:cs="Times New Roman"/>
        </w:rPr>
        <w:t xml:space="preserve">To streamline the academic activities, the following faculty member </w:t>
      </w:r>
      <w:r>
        <w:rPr>
          <w:rFonts w:ascii="Times New Roman" w:hAnsi="Times New Roman" w:cs="Times New Roman"/>
        </w:rPr>
        <w:t>is</w:t>
      </w:r>
      <w:r w:rsidRPr="00354786">
        <w:rPr>
          <w:rFonts w:ascii="Times New Roman" w:hAnsi="Times New Roman" w:cs="Times New Roman"/>
        </w:rPr>
        <w:t xml:space="preserve"> being nominated as </w:t>
      </w:r>
      <w:r>
        <w:rPr>
          <w:rFonts w:ascii="Times New Roman" w:hAnsi="Times New Roman" w:cs="Times New Roman"/>
        </w:rPr>
        <w:t>Examination</w:t>
      </w:r>
      <w:r w:rsidRPr="00354786">
        <w:rPr>
          <w:rFonts w:ascii="Times New Roman" w:hAnsi="Times New Roman" w:cs="Times New Roman"/>
        </w:rPr>
        <w:t xml:space="preserve"> Coordinators for different courses of Undergraduate (B.Sc.) and Postgraduate (M.Sc.) in the Department of Physics:</w:t>
      </w:r>
    </w:p>
    <w:tbl>
      <w:tblPr>
        <w:tblW w:w="954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990"/>
        <w:gridCol w:w="3150"/>
        <w:gridCol w:w="2250"/>
        <w:gridCol w:w="450"/>
        <w:gridCol w:w="2700"/>
      </w:tblGrid>
      <w:tr w:rsidR="00C10717" w:rsidRPr="00354786" w14:paraId="6E44A1EC" w14:textId="77777777" w:rsidTr="004835A6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6DC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4786">
              <w:rPr>
                <w:rFonts w:ascii="Times New Roman" w:hAnsi="Times New Roman" w:cs="Times New Roman"/>
                <w:b/>
                <w:color w:val="000000"/>
              </w:rPr>
              <w:t>S. No.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802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4786">
              <w:rPr>
                <w:rFonts w:ascii="Times New Roman" w:hAnsi="Times New Roman" w:cs="Times New Roman"/>
                <w:b/>
                <w:color w:val="000000"/>
              </w:rPr>
              <w:t>Name of Faculty Member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3682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4786">
              <w:rPr>
                <w:rFonts w:ascii="Times New Roman" w:hAnsi="Times New Roman" w:cs="Times New Roman"/>
                <w:b/>
                <w:color w:val="000000"/>
              </w:rPr>
              <w:t>Designation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8F4A4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0221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54786">
              <w:rPr>
                <w:rFonts w:ascii="Times New Roman" w:hAnsi="Times New Roman" w:cs="Times New Roman"/>
                <w:b/>
                <w:color w:val="000000"/>
              </w:rPr>
              <w:t>Courses</w:t>
            </w:r>
          </w:p>
        </w:tc>
      </w:tr>
      <w:tr w:rsidR="00C10717" w:rsidRPr="00354786" w14:paraId="2043DC64" w14:textId="77777777" w:rsidTr="004835A6">
        <w:trPr>
          <w:trHeight w:val="375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4D730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7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C04168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786">
              <w:rPr>
                <w:rFonts w:ascii="Times New Roman" w:hAnsi="Times New Roman" w:cs="Times New Roman"/>
                <w:color w:val="000000"/>
              </w:rPr>
              <w:t>Dr. Rajesh Kumar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99D4A7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786">
              <w:rPr>
                <w:rFonts w:ascii="Times New Roman" w:hAnsi="Times New Roman" w:cs="Times New Roman"/>
                <w:color w:val="000000"/>
              </w:rPr>
              <w:t>Assistant Professor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0A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786">
              <w:rPr>
                <w:rFonts w:ascii="Times New Roman" w:hAnsi="Times New Roman" w:cs="Times New Roman"/>
                <w:color w:val="000000"/>
              </w:rPr>
              <w:t xml:space="preserve">B.Sc. </w:t>
            </w:r>
          </w:p>
        </w:tc>
      </w:tr>
      <w:tr w:rsidR="00C10717" w:rsidRPr="00354786" w14:paraId="283AB20B" w14:textId="77777777" w:rsidTr="004835A6">
        <w:trPr>
          <w:trHeight w:val="375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B3D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24DE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EB2D17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064" w14:textId="77777777" w:rsidR="00C10717" w:rsidRPr="00354786" w:rsidRDefault="00C10717" w:rsidP="004835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M.Sc.</w:t>
            </w:r>
          </w:p>
        </w:tc>
      </w:tr>
    </w:tbl>
    <w:p w14:paraId="6ECD112E" w14:textId="77777777" w:rsidR="00C10717" w:rsidRPr="00354786" w:rsidRDefault="00C10717" w:rsidP="00C10717">
      <w:pPr>
        <w:spacing w:line="276" w:lineRule="auto"/>
        <w:ind w:left="6480" w:firstLine="720"/>
        <w:jc w:val="right"/>
        <w:rPr>
          <w:rFonts w:ascii="Times New Roman" w:hAnsi="Times New Roman" w:cs="Times New Roman"/>
        </w:rPr>
      </w:pPr>
    </w:p>
    <w:p w14:paraId="4C1912F6" w14:textId="77777777" w:rsidR="00C10717" w:rsidRDefault="00C10717" w:rsidP="00C107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F94DF1" w14:textId="77777777" w:rsidR="00C10717" w:rsidRPr="00354786" w:rsidRDefault="00C10717" w:rsidP="00C10717">
      <w:pPr>
        <w:spacing w:after="12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 w:rsidRPr="00354786">
        <w:rPr>
          <w:rFonts w:ascii="Times New Roman" w:hAnsi="Times New Roman" w:cs="Times New Roman"/>
        </w:rPr>
        <w:t>Sheo</w:t>
      </w:r>
      <w:proofErr w:type="spellEnd"/>
      <w:r w:rsidRPr="00354786">
        <w:rPr>
          <w:rFonts w:ascii="Times New Roman" w:hAnsi="Times New Roman" w:cs="Times New Roman"/>
        </w:rPr>
        <w:t xml:space="preserve"> Kumar Mishra</w:t>
      </w:r>
    </w:p>
    <w:p w14:paraId="0F3009F2" w14:textId="77777777" w:rsidR="00C10717" w:rsidRDefault="00C10717" w:rsidP="00C10717">
      <w:pPr>
        <w:spacing w:after="120"/>
        <w:ind w:left="4320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&amp; </w:t>
      </w:r>
      <w:r w:rsidRPr="00354786">
        <w:rPr>
          <w:rFonts w:ascii="Times New Roman" w:hAnsi="Times New Roman" w:cs="Times New Roman"/>
        </w:rPr>
        <w:t xml:space="preserve">Head </w:t>
      </w:r>
    </w:p>
    <w:p w14:paraId="40FA31E6" w14:textId="77777777" w:rsidR="00C10717" w:rsidRPr="00354786" w:rsidRDefault="00C10717" w:rsidP="00C10717">
      <w:pPr>
        <w:spacing w:after="120"/>
        <w:ind w:left="5040"/>
        <w:contextualSpacing/>
        <w:rPr>
          <w:rFonts w:ascii="Times New Roman" w:hAnsi="Times New Roman" w:cs="Times New Roman"/>
        </w:rPr>
      </w:pPr>
      <w:r w:rsidRPr="00354786">
        <w:rPr>
          <w:rFonts w:ascii="Times New Roman" w:hAnsi="Times New Roman" w:cs="Times New Roman"/>
        </w:rPr>
        <w:t>Department of Physics</w:t>
      </w:r>
      <w:r>
        <w:rPr>
          <w:rFonts w:ascii="Times New Roman" w:hAnsi="Times New Roman" w:cs="Times New Roman"/>
        </w:rPr>
        <w:t xml:space="preserve">, </w:t>
      </w:r>
      <w:r w:rsidRPr="00354786">
        <w:rPr>
          <w:rFonts w:ascii="Times New Roman" w:hAnsi="Times New Roman" w:cs="Times New Roman"/>
        </w:rPr>
        <w:t>IGNTU,</w:t>
      </w:r>
      <w:r>
        <w:rPr>
          <w:rFonts w:ascii="Times New Roman" w:hAnsi="Times New Roman" w:cs="Times New Roman"/>
        </w:rPr>
        <w:t xml:space="preserve"> </w:t>
      </w:r>
      <w:r w:rsidRPr="00354786">
        <w:rPr>
          <w:rFonts w:ascii="Times New Roman" w:hAnsi="Times New Roman" w:cs="Times New Roman"/>
        </w:rPr>
        <w:t>Amarkantak, MP</w:t>
      </w:r>
    </w:p>
    <w:p w14:paraId="59592C1B" w14:textId="77777777" w:rsidR="00C10717" w:rsidRDefault="00C10717" w:rsidP="00C1071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CFDE2B2" w14:textId="77777777" w:rsidR="00C10717" w:rsidRDefault="00C10717" w:rsidP="00C1071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2EEAD2B" w14:textId="77777777" w:rsidR="00C10717" w:rsidRPr="00354786" w:rsidRDefault="00C10717" w:rsidP="00C1071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4786">
        <w:rPr>
          <w:rFonts w:ascii="Times New Roman" w:hAnsi="Times New Roman" w:cs="Times New Roman"/>
          <w:b/>
        </w:rPr>
        <w:t>Copy To:</w:t>
      </w:r>
    </w:p>
    <w:p w14:paraId="597610AE" w14:textId="77777777" w:rsidR="00C10717" w:rsidRPr="00354786" w:rsidRDefault="00C10717" w:rsidP="00C10717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354786">
        <w:rPr>
          <w:rFonts w:ascii="Times New Roman" w:hAnsi="Times New Roman" w:cs="Times New Roman"/>
        </w:rPr>
        <w:t xml:space="preserve">1. Office Copy </w:t>
      </w:r>
    </w:p>
    <w:p w14:paraId="216AB6AF" w14:textId="77777777" w:rsidR="00C10717" w:rsidRPr="00ED1721" w:rsidRDefault="00C10717" w:rsidP="00C10717">
      <w:pPr>
        <w:spacing w:line="240" w:lineRule="auto"/>
        <w:jc w:val="both"/>
        <w:rPr>
          <w:rFonts w:ascii="Times New Roman" w:hAnsi="Times New Roman" w:cs="Times New Roman"/>
        </w:rPr>
      </w:pPr>
      <w:r w:rsidRPr="00354786">
        <w:rPr>
          <w:rFonts w:ascii="Times New Roman" w:hAnsi="Times New Roman" w:cs="Times New Roman"/>
        </w:rPr>
        <w:t>2. Notice Board</w:t>
      </w:r>
    </w:p>
    <w:p w14:paraId="659F423A" w14:textId="77777777" w:rsidR="005418C2" w:rsidRDefault="005418C2"/>
    <w:sectPr w:rsidR="00541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C90D" w14:textId="77777777" w:rsidR="00AD03B7" w:rsidRDefault="00AD03B7" w:rsidP="00C10717">
      <w:pPr>
        <w:spacing w:after="0" w:line="240" w:lineRule="auto"/>
      </w:pPr>
      <w:r>
        <w:separator/>
      </w:r>
    </w:p>
  </w:endnote>
  <w:endnote w:type="continuationSeparator" w:id="0">
    <w:p w14:paraId="5E187952" w14:textId="77777777" w:rsidR="00AD03B7" w:rsidRDefault="00AD03B7" w:rsidP="00C1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C6CB" w14:textId="77777777" w:rsidR="00AD03B7" w:rsidRDefault="00AD03B7" w:rsidP="00C10717">
      <w:pPr>
        <w:spacing w:after="0" w:line="240" w:lineRule="auto"/>
      </w:pPr>
      <w:r>
        <w:separator/>
      </w:r>
    </w:p>
  </w:footnote>
  <w:footnote w:type="continuationSeparator" w:id="0">
    <w:p w14:paraId="1884803B" w14:textId="77777777" w:rsidR="00AD03B7" w:rsidRDefault="00AD03B7" w:rsidP="00C1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8" w:type="dxa"/>
      <w:jc w:val="center"/>
      <w:tblLook w:val="04A0" w:firstRow="1" w:lastRow="0" w:firstColumn="1" w:lastColumn="0" w:noHBand="0" w:noVBand="1"/>
    </w:tblPr>
    <w:tblGrid>
      <w:gridCol w:w="9478"/>
    </w:tblGrid>
    <w:tr w:rsidR="00C10717" w:rsidRPr="00F10D8E" w14:paraId="71486F1F" w14:textId="77777777" w:rsidTr="004835A6">
      <w:trPr>
        <w:trHeight w:val="1846"/>
        <w:jc w:val="center"/>
      </w:trPr>
      <w:tc>
        <w:tcPr>
          <w:tcW w:w="9478" w:type="dxa"/>
        </w:tcPr>
        <w:p w14:paraId="2505FD41" w14:textId="7E5D8FA1" w:rsidR="00C10717" w:rsidRDefault="00C10717" w:rsidP="00C10717">
          <w:pPr>
            <w:pStyle w:val="BodyText"/>
            <w:spacing w:line="14" w:lineRule="auto"/>
            <w:ind w:right="-83"/>
            <w:jc w:val="center"/>
            <w:rPr>
              <w:b w:val="0"/>
              <w:sz w:val="20"/>
            </w:rPr>
          </w:pPr>
          <w:r>
            <w:rPr>
              <w:rFonts w:ascii="Calibri" w:eastAsia="Times New Roman" w:hAnsi="Calibri" w:cs="Times New Roman"/>
              <w:noProof/>
              <w:szCs w:val="22"/>
            </w:rPr>
            <w:drawing>
              <wp:anchor distT="0" distB="0" distL="0" distR="0" simplePos="0" relativeHeight="251659264" behindDoc="1" locked="0" layoutInCell="1" allowOverlap="1" wp14:anchorId="03EC476D" wp14:editId="4EE33B0F">
                <wp:simplePos x="0" y="0"/>
                <wp:positionH relativeFrom="page">
                  <wp:posOffset>130810</wp:posOffset>
                </wp:positionH>
                <wp:positionV relativeFrom="page">
                  <wp:posOffset>15875</wp:posOffset>
                </wp:positionV>
                <wp:extent cx="895350" cy="981075"/>
                <wp:effectExtent l="0" t="0" r="0" b="9525"/>
                <wp:wrapNone/>
                <wp:docPr id="12238883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D166E6" w14:textId="77777777" w:rsidR="00C10717" w:rsidRPr="00EC56B6" w:rsidRDefault="00C10717" w:rsidP="00C10717">
          <w:pPr>
            <w:pStyle w:val="Header"/>
            <w:spacing w:line="276" w:lineRule="auto"/>
            <w:jc w:val="center"/>
            <w:rPr>
              <w:rFonts w:ascii="Nirmala UI" w:hAnsi="Nirmala UI" w:cs="Nirmala UI"/>
              <w:b/>
              <w:color w:val="00B050"/>
              <w:sz w:val="28"/>
              <w:szCs w:val="28"/>
            </w:rPr>
          </w:pPr>
          <w:r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 xml:space="preserve">                  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इन्दिरा</w:t>
          </w:r>
          <w:r w:rsidRPr="00EC56B6">
            <w:rPr>
              <w:rFonts w:ascii="Nirmala UI" w:hAnsi="Nirmala UI" w:cs="Nirmala UI"/>
              <w:b/>
              <w:color w:val="00B050"/>
              <w:sz w:val="28"/>
              <w:szCs w:val="28"/>
            </w:rPr>
            <w:t xml:space="preserve"> 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गांधी</w:t>
          </w:r>
          <w:r w:rsidRPr="00EC56B6">
            <w:rPr>
              <w:rFonts w:ascii="Nirmala UI" w:hAnsi="Nirmala UI" w:cs="Nirmala UI"/>
              <w:b/>
              <w:color w:val="00B050"/>
              <w:sz w:val="28"/>
              <w:szCs w:val="28"/>
            </w:rPr>
            <w:t xml:space="preserve"> 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राष्ट्रीय</w:t>
          </w:r>
          <w:r w:rsidRPr="00EC56B6">
            <w:rPr>
              <w:rFonts w:ascii="Nirmala UI" w:hAnsi="Nirmala UI" w:cs="Nirmala UI"/>
              <w:b/>
              <w:color w:val="00B050"/>
              <w:sz w:val="28"/>
              <w:szCs w:val="28"/>
            </w:rPr>
            <w:t xml:space="preserve"> 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जनजातीय</w:t>
          </w:r>
          <w:r w:rsidRPr="00EC56B6">
            <w:rPr>
              <w:rFonts w:ascii="Nirmala UI" w:hAnsi="Nirmala UI" w:cs="Nirmala UI"/>
              <w:b/>
              <w:color w:val="00B050"/>
              <w:sz w:val="28"/>
              <w:szCs w:val="28"/>
            </w:rPr>
            <w:t xml:space="preserve"> 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विश्वविद्यालय, अमरकंटक</w:t>
          </w:r>
          <w:r w:rsidRPr="00EC56B6">
            <w:rPr>
              <w:rFonts w:ascii="Nirmala UI" w:hAnsi="Nirmala UI" w:cs="Nirmala UI"/>
              <w:b/>
              <w:color w:val="00B050"/>
              <w:sz w:val="28"/>
              <w:szCs w:val="28"/>
            </w:rPr>
            <w:t xml:space="preserve"> (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म</w:t>
          </w:r>
          <w:r>
            <w:rPr>
              <w:rFonts w:ascii="Nirmala UI" w:hAnsi="Nirmala UI" w:cs="Nirmala UI"/>
              <w:b/>
              <w:color w:val="00B050"/>
              <w:sz w:val="28"/>
              <w:szCs w:val="28"/>
            </w:rPr>
            <w:t>.</w:t>
          </w:r>
          <w:r w:rsidRPr="00EC56B6">
            <w:rPr>
              <w:rFonts w:ascii="Nirmala UI" w:hAnsi="Nirmala UI" w:cs="Nirmala UI"/>
              <w:b/>
              <w:bCs/>
              <w:color w:val="00B050"/>
              <w:sz w:val="28"/>
              <w:szCs w:val="28"/>
              <w:cs/>
              <w:lang w:bidi="hi-IN"/>
            </w:rPr>
            <w:t>प्र</w:t>
          </w:r>
          <w:r w:rsidRPr="00EC56B6">
            <w:rPr>
              <w:rFonts w:ascii="Nirmala UI" w:hAnsi="Nirmala UI" w:cs="Nirmala UI"/>
              <w:b/>
              <w:color w:val="00B050"/>
              <w:sz w:val="28"/>
              <w:szCs w:val="28"/>
            </w:rPr>
            <w:t>.)</w:t>
          </w:r>
        </w:p>
        <w:p w14:paraId="09657FEB" w14:textId="77777777" w:rsidR="00C10717" w:rsidRPr="001B2200" w:rsidRDefault="00C10717" w:rsidP="00C10717">
          <w:pPr>
            <w:tabs>
              <w:tab w:val="right" w:pos="9360"/>
            </w:tabs>
            <w:suppressAutoHyphens/>
            <w:spacing w:after="0" w:line="360" w:lineRule="auto"/>
            <w:ind w:left="-168" w:right="-83"/>
            <w:jc w:val="center"/>
            <w:rPr>
              <w:rFonts w:ascii="Bahnschrift SemiBold SemiConden" w:eastAsia="Times New Roman" w:hAnsi="Bahnschrift SemiBold SemiConden" w:cs="Times New Roman"/>
              <w:b/>
              <w:color w:val="00B050"/>
              <w:kern w:val="0"/>
              <w:sz w:val="28"/>
              <w:szCs w:val="28"/>
              <w:lang w:val="en-US" w:eastAsia="zh-CN"/>
            </w:rPr>
          </w:pPr>
          <w:r>
            <w:rPr>
              <w:rFonts w:ascii="Bahnschrift SemiBold SemiConden" w:eastAsia="Times New Roman" w:hAnsi="Bahnschrift SemiBold SemiConden" w:cs="Times New Roman"/>
              <w:b/>
              <w:color w:val="00B050"/>
              <w:kern w:val="0"/>
              <w:sz w:val="28"/>
              <w:szCs w:val="28"/>
              <w:lang w:val="en-US" w:eastAsia="zh-CN"/>
            </w:rPr>
            <w:t xml:space="preserve">                       </w:t>
          </w:r>
          <w:r w:rsidRPr="001B2200">
            <w:rPr>
              <w:rFonts w:ascii="Bahnschrift SemiBold SemiConden" w:eastAsia="Times New Roman" w:hAnsi="Bahnschrift SemiBold SemiConden" w:cs="Times New Roman"/>
              <w:b/>
              <w:color w:val="00B050"/>
              <w:kern w:val="0"/>
              <w:sz w:val="28"/>
              <w:szCs w:val="28"/>
              <w:lang w:val="en-US" w:eastAsia="zh-CN"/>
            </w:rPr>
            <w:t>INDIRA GANDHI NATIONAL TRIBAL UNIVERSITY</w:t>
          </w:r>
          <w:r>
            <w:rPr>
              <w:rFonts w:ascii="Bahnschrift SemiBold SemiConden" w:eastAsia="Times New Roman" w:hAnsi="Bahnschrift SemiBold SemiConden" w:cs="Times New Roman"/>
              <w:b/>
              <w:color w:val="00B050"/>
              <w:kern w:val="0"/>
              <w:sz w:val="28"/>
              <w:szCs w:val="28"/>
              <w:lang w:val="en-US" w:eastAsia="zh-CN"/>
            </w:rPr>
            <w:t>,</w:t>
          </w:r>
          <w:r w:rsidRPr="00EC56B6">
            <w:rPr>
              <w:rFonts w:ascii="Bahnschrift SemiBold SemiConden" w:eastAsia="Times New Roman" w:hAnsi="Bahnschrift SemiBold SemiConden" w:cs="Times New Roman"/>
              <w:b/>
              <w:color w:val="00B050"/>
              <w:kern w:val="0"/>
              <w:sz w:val="28"/>
              <w:szCs w:val="28"/>
              <w:lang w:val="en-US" w:eastAsia="zh-CN"/>
            </w:rPr>
            <w:t xml:space="preserve"> AMARKANTAK (M.P)</w:t>
          </w:r>
        </w:p>
        <w:p w14:paraId="15E8FF50" w14:textId="77777777" w:rsidR="00C10717" w:rsidRPr="000379A1" w:rsidRDefault="00C10717" w:rsidP="00C10717">
          <w:pPr>
            <w:tabs>
              <w:tab w:val="center" w:pos="9087"/>
              <w:tab w:val="right" w:pos="9360"/>
            </w:tabs>
            <w:suppressAutoHyphens/>
            <w:spacing w:after="0" w:line="240" w:lineRule="auto"/>
            <w:ind w:right="-83"/>
            <w:jc w:val="center"/>
            <w:rPr>
              <w:rFonts w:ascii="Agency FB" w:eastAsia="Times New Roman" w:hAnsi="Agency FB" w:cs="Nirmala UI"/>
              <w:b/>
              <w:kern w:val="0"/>
              <w:sz w:val="20"/>
              <w:szCs w:val="20"/>
              <w:lang w:val="en-US" w:eastAsia="zh-CN"/>
            </w:rPr>
          </w:pPr>
          <w:r w:rsidRPr="000379A1">
            <w:rPr>
              <w:rFonts w:ascii="Agency FB" w:eastAsia="Times New Roman" w:hAnsi="Agency FB" w:cs="Nirmala UI"/>
              <w:kern w:val="0"/>
              <w:sz w:val="20"/>
              <w:szCs w:val="20"/>
              <w:lang w:val="en-US" w:eastAsia="zh-CN"/>
            </w:rPr>
            <w:t xml:space="preserve"> (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संसद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के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अधिनियम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के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kern w:val="0"/>
              <w:sz w:val="20"/>
              <w:szCs w:val="20"/>
              <w:cs/>
              <w:lang w:val="en-US" w:eastAsia="zh-CN" w:bidi="hi-IN"/>
            </w:rPr>
            <w:t>आधीन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स्थापित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केंद्रीय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lang w:val="en-US" w:eastAsia="zh-CN"/>
            </w:rPr>
            <w:t xml:space="preserve"> </w:t>
          </w:r>
          <w:r w:rsidRPr="000379A1">
            <w:rPr>
              <w:rFonts w:ascii="Agency FB" w:eastAsia="Arial Unicode MS" w:hAnsi="Agency FB" w:cs="Nirmala UI"/>
              <w:b/>
              <w:kern w:val="0"/>
              <w:sz w:val="20"/>
              <w:szCs w:val="20"/>
              <w:cs/>
              <w:lang w:val="en-US" w:eastAsia="zh-CN" w:bidi="hi-IN"/>
            </w:rPr>
            <w:t>विश्वविद्यालय</w:t>
          </w:r>
          <w:r w:rsidRPr="000379A1">
            <w:rPr>
              <w:rFonts w:ascii="Agency FB" w:eastAsia="Times New Roman" w:hAnsi="Agency FB" w:cs="Nirmala UI"/>
              <w:kern w:val="0"/>
              <w:sz w:val="20"/>
              <w:szCs w:val="20"/>
              <w:lang w:val="en-US" w:eastAsia="zh-CN"/>
            </w:rPr>
            <w:t>)</w:t>
          </w:r>
        </w:p>
        <w:p w14:paraId="26976898" w14:textId="77777777" w:rsidR="00C10717" w:rsidRPr="000379A1" w:rsidRDefault="00C10717" w:rsidP="00C10717">
          <w:pPr>
            <w:tabs>
              <w:tab w:val="center" w:pos="9087"/>
            </w:tabs>
            <w:spacing w:after="0" w:line="276" w:lineRule="auto"/>
            <w:ind w:right="-83"/>
            <w:jc w:val="center"/>
            <w:rPr>
              <w:rFonts w:ascii="Agency FB" w:hAnsi="Agency FB" w:cs="Times New Roman"/>
              <w:b/>
              <w:kern w:val="0"/>
              <w:sz w:val="24"/>
              <w:szCs w:val="24"/>
            </w:rPr>
          </w:pPr>
          <w:r w:rsidRPr="000379A1">
            <w:rPr>
              <w:rFonts w:ascii="Agency FB" w:eastAsia="Times New Roman" w:hAnsi="Agency FB" w:cs="Times New Roman"/>
              <w:kern w:val="0"/>
              <w:sz w:val="24"/>
              <w:szCs w:val="24"/>
              <w:lang w:val="en-US" w:eastAsia="zh-CN"/>
            </w:rPr>
            <w:t>(A Central University established by an Act of Parliament)</w:t>
          </w:r>
        </w:p>
        <w:p w14:paraId="19946277" w14:textId="77777777" w:rsidR="00C10717" w:rsidRPr="000379A1" w:rsidRDefault="00C10717" w:rsidP="00C10717">
          <w:pPr>
            <w:spacing w:after="0" w:line="240" w:lineRule="auto"/>
            <w:ind w:right="-83"/>
            <w:jc w:val="center"/>
            <w:rPr>
              <w:rFonts w:ascii="Bahnschrift SemiBold SemiConden" w:hAnsi="Bahnschrift SemiBold SemiConden" w:cs="Times New Roman"/>
              <w:b/>
              <w:color w:val="00B050"/>
              <w:kern w:val="0"/>
              <w:sz w:val="28"/>
              <w:szCs w:val="28"/>
            </w:rPr>
          </w:pPr>
          <w:r w:rsidRPr="000379A1">
            <w:rPr>
              <w:rFonts w:ascii="Bahnschrift SemiBold SemiConden" w:hAnsi="Bahnschrift SemiBold SemiConden" w:cs="Times New Roman"/>
              <w:b/>
              <w:color w:val="00B050"/>
              <w:kern w:val="0"/>
              <w:sz w:val="28"/>
              <w:szCs w:val="28"/>
            </w:rPr>
            <w:t>DEPARTMENT OF PHYSICS</w:t>
          </w:r>
        </w:p>
        <w:p w14:paraId="6C924180" w14:textId="77777777" w:rsidR="00C10717" w:rsidRPr="00D42282" w:rsidRDefault="00C10717" w:rsidP="00C10717">
          <w:pPr>
            <w:spacing w:after="0" w:line="240" w:lineRule="auto"/>
            <w:ind w:right="-83"/>
            <w:rPr>
              <w:rFonts w:ascii="Times New Roman" w:hAnsi="Times New Roman" w:cs="Times New Roman"/>
              <w:b/>
              <w:kern w:val="0"/>
              <w:sz w:val="24"/>
              <w:szCs w:val="24"/>
            </w:rPr>
          </w:pPr>
          <w:r w:rsidRPr="00ED3766">
            <w:rPr>
              <w:rFonts w:ascii="Times New Roman" w:hAnsi="Times New Roman" w:cs="Times New Roman"/>
              <w:b/>
              <w:color w:val="002060"/>
              <w:kern w:val="0"/>
              <w:sz w:val="24"/>
              <w:szCs w:val="24"/>
            </w:rPr>
            <w:t xml:space="preserve">Dr. </w:t>
          </w:r>
          <w:proofErr w:type="spellStart"/>
          <w:r w:rsidRPr="00ED3766">
            <w:rPr>
              <w:rFonts w:ascii="Times New Roman" w:hAnsi="Times New Roman" w:cs="Times New Roman"/>
              <w:b/>
              <w:color w:val="002060"/>
              <w:kern w:val="0"/>
              <w:sz w:val="24"/>
              <w:szCs w:val="24"/>
            </w:rPr>
            <w:t>Sheo</w:t>
          </w:r>
          <w:proofErr w:type="spellEnd"/>
          <w:r w:rsidRPr="00ED3766">
            <w:rPr>
              <w:rFonts w:ascii="Times New Roman" w:hAnsi="Times New Roman" w:cs="Times New Roman"/>
              <w:b/>
              <w:color w:val="002060"/>
              <w:kern w:val="0"/>
              <w:sz w:val="24"/>
              <w:szCs w:val="24"/>
            </w:rPr>
            <w:t xml:space="preserve"> K. Mishra</w:t>
          </w:r>
          <w:r w:rsidRPr="000379A1">
            <w:rPr>
              <w:rFonts w:ascii="Times New Roman" w:hAnsi="Times New Roman" w:cs="Times New Roman"/>
              <w:b/>
              <w:color w:val="002060"/>
              <w:kern w:val="0"/>
              <w:sz w:val="24"/>
              <w:szCs w:val="24"/>
            </w:rPr>
            <w:t xml:space="preserve">              </w:t>
          </w:r>
          <w:r w:rsidRPr="000379A1">
            <w:rPr>
              <w:rFonts w:ascii="Times New Roman" w:hAnsi="Times New Roman" w:cs="Times New Roman"/>
              <w:color w:val="002060"/>
              <w:kern w:val="0"/>
              <w:sz w:val="24"/>
              <w:szCs w:val="24"/>
            </w:rPr>
            <w:t xml:space="preserve">    </w:t>
          </w:r>
          <w:r>
            <w:rPr>
              <w:rFonts w:ascii="Times New Roman" w:hAnsi="Times New Roman" w:cs="Times New Roman"/>
              <w:color w:val="002060"/>
              <w:kern w:val="0"/>
              <w:sz w:val="24"/>
              <w:szCs w:val="24"/>
            </w:rPr>
            <w:t xml:space="preserve">   </w:t>
          </w:r>
          <w:r w:rsidRPr="000379A1">
            <w:rPr>
              <w:rFonts w:ascii="Times New Roman" w:hAnsi="Times New Roman" w:cs="Times New Roman"/>
              <w:color w:val="002060"/>
              <w:kern w:val="0"/>
              <w:sz w:val="24"/>
              <w:szCs w:val="24"/>
            </w:rPr>
            <w:t>(</w:t>
          </w:r>
          <w:r w:rsidRPr="000379A1">
            <w:rPr>
              <w:rFonts w:ascii="Times New Roman" w:hAnsi="Times New Roman" w:cs="Times New Roman"/>
              <w:color w:val="002060"/>
              <w:kern w:val="0"/>
            </w:rPr>
            <w:t>Email:</w:t>
          </w:r>
          <w:r w:rsidRPr="00F4557C">
            <w:rPr>
              <w:rFonts w:ascii="Times New Roman" w:hAnsi="Times New Roman" w:cs="Times New Roman"/>
              <w:kern w:val="0"/>
            </w:rPr>
            <w:t xml:space="preserve"> </w:t>
          </w:r>
          <w:hyperlink r:id="rId2" w:history="1">
            <w:r w:rsidRPr="00F4557C">
              <w:rPr>
                <w:rStyle w:val="Hyperlink"/>
                <w:rFonts w:ascii="Times New Roman" w:hAnsi="Times New Roman" w:cs="Times New Roman"/>
                <w:kern w:val="0"/>
              </w:rPr>
              <w:t>hod.physics@igntu.ac.in</w:t>
            </w:r>
          </w:hyperlink>
          <w:r w:rsidRPr="000379A1">
            <w:rPr>
              <w:rFonts w:ascii="Times New Roman" w:hAnsi="Times New Roman" w:cs="Times New Roman"/>
              <w:color w:val="002060"/>
              <w:kern w:val="0"/>
            </w:rPr>
            <w:t>)</w:t>
          </w:r>
          <w:r>
            <w:rPr>
              <w:rFonts w:ascii="Times New Roman" w:hAnsi="Times New Roman" w:cs="Times New Roman"/>
              <w:b/>
              <w:color w:val="0000CC"/>
              <w:kern w:val="0"/>
              <w:sz w:val="24"/>
              <w:szCs w:val="24"/>
            </w:rPr>
            <w:t xml:space="preserve">        </w:t>
          </w:r>
          <w:r w:rsidRPr="00ED3766">
            <w:rPr>
              <w:rFonts w:ascii="Times New Roman" w:hAnsi="Times New Roman" w:cs="Times New Roman"/>
              <w:i/>
              <w:color w:val="002060"/>
              <w:kern w:val="0"/>
              <w:sz w:val="24"/>
              <w:szCs w:val="24"/>
            </w:rPr>
            <w:t xml:space="preserve">Tel.: +91-9807025822 </w:t>
          </w:r>
          <w:r w:rsidRPr="00ED3766">
            <w:rPr>
              <w:rFonts w:ascii="Times New Roman" w:hAnsi="Times New Roman" w:cs="Times New Roman"/>
              <w:color w:val="002060"/>
              <w:kern w:val="0"/>
              <w:sz w:val="24"/>
              <w:szCs w:val="24"/>
            </w:rPr>
            <w:t>(</w:t>
          </w:r>
          <w:r w:rsidRPr="00ED3766">
            <w:rPr>
              <w:rFonts w:ascii="Times New Roman" w:hAnsi="Times New Roman" w:cs="Times New Roman"/>
              <w:i/>
              <w:color w:val="002060"/>
              <w:kern w:val="0"/>
              <w:sz w:val="24"/>
              <w:szCs w:val="24"/>
            </w:rPr>
            <w:t>M</w:t>
          </w:r>
          <w:r w:rsidRPr="00ED3766">
            <w:rPr>
              <w:rFonts w:ascii="Times New Roman" w:hAnsi="Times New Roman" w:cs="Times New Roman"/>
              <w:color w:val="002060"/>
              <w:kern w:val="0"/>
              <w:sz w:val="24"/>
              <w:szCs w:val="24"/>
            </w:rPr>
            <w:t>)</w:t>
          </w:r>
        </w:p>
        <w:p w14:paraId="41E7B646" w14:textId="77777777" w:rsidR="00C10717" w:rsidRPr="00F4557C" w:rsidRDefault="00C10717" w:rsidP="00C10717">
          <w:pPr>
            <w:spacing w:after="0" w:line="240" w:lineRule="auto"/>
            <w:ind w:right="-83"/>
            <w:rPr>
              <w:rFonts w:ascii="Times New Roman" w:hAnsi="Times New Roman" w:cs="Times New Roman"/>
              <w:b/>
              <w:color w:val="0000CC"/>
              <w:kern w:val="0"/>
              <w:sz w:val="24"/>
              <w:szCs w:val="24"/>
            </w:rPr>
          </w:pPr>
          <w:r w:rsidRPr="00ED3766">
            <w:rPr>
              <w:rFonts w:ascii="Times New Roman" w:hAnsi="Times New Roman" w:cs="Times New Roman"/>
              <w:b/>
              <w:color w:val="002060"/>
              <w:kern w:val="0"/>
              <w:sz w:val="24"/>
              <w:szCs w:val="24"/>
            </w:rPr>
            <w:t>Professor &amp; Head</w:t>
          </w:r>
          <w:r w:rsidRPr="00ED3766">
            <w:rPr>
              <w:rFonts w:ascii="Times New Roman" w:hAnsi="Times New Roman" w:cs="Times New Roman"/>
              <w:b/>
              <w:color w:val="002060"/>
              <w:kern w:val="0"/>
            </w:rPr>
            <w:t xml:space="preserve"> </w:t>
          </w:r>
          <w:r w:rsidRPr="00ED3766">
            <w:rPr>
              <w:rFonts w:ascii="Times New Roman" w:hAnsi="Times New Roman" w:cs="Times New Roman"/>
              <w:b/>
              <w:i/>
              <w:color w:val="002060"/>
              <w:kern w:val="0"/>
            </w:rPr>
            <w:t xml:space="preserve">                                                                          </w:t>
          </w:r>
          <w:r>
            <w:rPr>
              <w:rFonts w:ascii="Times New Roman" w:hAnsi="Times New Roman" w:cs="Times New Roman"/>
              <w:b/>
              <w:i/>
              <w:color w:val="002060"/>
              <w:kern w:val="0"/>
            </w:rPr>
            <w:t xml:space="preserve">        </w:t>
          </w:r>
          <w:r w:rsidRPr="000379A1">
            <w:rPr>
              <w:rFonts w:ascii="Times New Roman" w:hAnsi="Times New Roman" w:cs="Times New Roman"/>
              <w:i/>
              <w:color w:val="002060"/>
              <w:kern w:val="0"/>
            </w:rPr>
            <w:t>Email</w:t>
          </w:r>
          <w:r w:rsidRPr="000379A1">
            <w:rPr>
              <w:rFonts w:ascii="Times New Roman" w:hAnsi="Times New Roman" w:cs="Times New Roman"/>
              <w:color w:val="002060"/>
              <w:kern w:val="0"/>
            </w:rPr>
            <w:t>:</w:t>
          </w:r>
          <w:r w:rsidRPr="00F4557C">
            <w:rPr>
              <w:rFonts w:ascii="Times New Roman" w:hAnsi="Times New Roman" w:cs="Times New Roman"/>
              <w:kern w:val="0"/>
            </w:rPr>
            <w:t xml:space="preserve"> </w:t>
          </w:r>
          <w:hyperlink r:id="rId3" w:history="1">
            <w:r w:rsidRPr="000379A1">
              <w:rPr>
                <w:rStyle w:val="Hyperlink"/>
                <w:rFonts w:ascii="Times New Roman" w:hAnsi="Times New Roman" w:cs="Times New Roman"/>
                <w:i/>
                <w:kern w:val="0"/>
              </w:rPr>
              <w:t>sheokmishra@igntu.ac.in</w:t>
            </w:r>
          </w:hyperlink>
        </w:p>
      </w:tc>
    </w:tr>
  </w:tbl>
  <w:p w14:paraId="3F277169" w14:textId="665C03E1" w:rsidR="00C10717" w:rsidRDefault="00C10717" w:rsidP="00C10717">
    <w:pPr>
      <w:pStyle w:val="Header"/>
      <w:tabs>
        <w:tab w:val="clear" w:pos="4513"/>
        <w:tab w:val="clear" w:pos="9026"/>
      </w:tabs>
    </w:pPr>
    <w:r w:rsidRPr="00C71586">
      <w:rPr>
        <w:rFonts w:ascii="Times New Roman" w:hAnsi="Times New Roman" w:cs="Times New Roman"/>
        <w:b/>
        <w:noProof/>
        <w:color w:val="00B050"/>
        <w:sz w:val="2"/>
        <w:lang w:eastAsia="en-IN" w:bidi="hi-IN"/>
      </w:rPr>
      <mc:AlternateContent>
        <mc:Choice Requires="wpg">
          <w:drawing>
            <wp:inline distT="0" distB="0" distL="0" distR="0" wp14:anchorId="1A7CC1F2" wp14:editId="00263BDB">
              <wp:extent cx="6066155" cy="132715"/>
              <wp:effectExtent l="15240" t="0" r="14605" b="0"/>
              <wp:docPr id="93475056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066155" cy="132715"/>
                        <a:chOff x="0" y="0"/>
                        <a:chExt cx="9306" cy="15"/>
                      </a:xfrm>
                    </wpg:grpSpPr>
                    <wps:wsp>
                      <wps:cNvPr id="1495459069" name="Line 5"/>
                      <wps:cNvCnPr>
                        <a:cxnSpLocks noChangeShapeType="1"/>
                      </wps:cNvCnPr>
                      <wps:spPr bwMode="auto">
                        <a:xfrm>
                          <a:off x="0" y="7"/>
                          <a:ext cx="930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CCA8011" id="Group 1" o:spid="_x0000_s1026" style="width:477.65pt;height:10.45pt;flip:y;mso-position-horizontal-relative:char;mso-position-vertical-relative:line" coordsize="93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">
              <v:line id="Line 5" o:spid="_x0000_s1027" style="position:absolute;visibility:visible;mso-wrap-style:square" from="0,7" to="93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" strokecolor="#00b050" strokeweight="1.5p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4193"/>
    <w:rsid w:val="00485EDE"/>
    <w:rsid w:val="005418C2"/>
    <w:rsid w:val="00791F35"/>
    <w:rsid w:val="00AD03B7"/>
    <w:rsid w:val="00BC4193"/>
    <w:rsid w:val="00C10717"/>
    <w:rsid w:val="00F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84F37"/>
  <w15:chartTrackingRefBased/>
  <w15:docId w15:val="{B573570F-6B77-41D1-BDEA-60C96069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17"/>
    <w:pPr>
      <w:spacing w:after="160" w:line="259" w:lineRule="auto"/>
    </w:pPr>
    <w:rPr>
      <w:rFonts w:ascii="Calibri" w:eastAsia="Calibri" w:hAnsi="Calibri" w:cs="Mang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1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1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1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1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1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19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19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1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9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19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17"/>
    <w:rPr>
      <w:rFonts w:ascii="Calibri" w:eastAsia="Calibri" w:hAnsi="Calibri" w:cs="Mang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17"/>
    <w:rPr>
      <w:rFonts w:ascii="Calibri" w:eastAsia="Calibri" w:hAnsi="Calibri" w:cs="Mangal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107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10717"/>
    <w:rPr>
      <w:rFonts w:ascii="Arial" w:eastAsia="Arial" w:hAnsi="Arial" w:cs="Arial"/>
      <w:b/>
      <w:bCs/>
      <w:kern w:val="0"/>
      <w:sz w:val="24"/>
      <w:szCs w:val="24"/>
      <w:lang w:val="en-US" w:bidi="en-US"/>
      <w14:ligatures w14:val="none"/>
    </w:rPr>
  </w:style>
  <w:style w:type="character" w:styleId="Hyperlink">
    <w:name w:val="Hyperlink"/>
    <w:rsid w:val="00C10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eokmishra@igntu.ac.in" TargetMode="External"/><Relationship Id="rId2" Type="http://schemas.openxmlformats.org/officeDocument/2006/relationships/hyperlink" Target="mailto:hod.physics@igntu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2025-10-06T05:22:00Z</dcterms:created>
  <dcterms:modified xsi:type="dcterms:W3CDTF">2025-10-06T05:23:00Z</dcterms:modified>
</cp:coreProperties>
</file>